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505C87" w14:textId="0ADD2641" w:rsidR="00B92C20" w:rsidRPr="00CB37A8" w:rsidRDefault="009061F9" w:rsidP="009061F9">
      <w:pPr>
        <w:pStyle w:val="a3"/>
        <w:spacing w:before="0" w:beforeAutospacing="0" w:after="0" w:afterAutospacing="0"/>
        <w:jc w:val="center"/>
        <w:rPr>
          <w:b/>
          <w:sz w:val="28"/>
        </w:rPr>
      </w:pPr>
      <w:r w:rsidRPr="00CB37A8">
        <w:rPr>
          <w:b/>
          <w:sz w:val="28"/>
        </w:rPr>
        <w:t>Уведомление о проведении общественных обсуждений проектной документации, включая предварительные материалы оценки воздействия на окружающую среду, по объекту «</w:t>
      </w:r>
      <w:r w:rsidR="007C1E8B" w:rsidRPr="007C1E8B">
        <w:rPr>
          <w:b/>
          <w:sz w:val="28"/>
        </w:rPr>
        <w:t>Строительство эксплуатационных наклонно-направленных скважин №№32102, 32103, 32104, 32105, 32106, 32121, 32122, 32123 на кустовой площадке № 1 Сихорейского месторождения, ЦХП, блок 3</w:t>
      </w:r>
      <w:r w:rsidR="00B92C20" w:rsidRPr="00CB37A8">
        <w:rPr>
          <w:b/>
          <w:sz w:val="28"/>
        </w:rPr>
        <w:t>»</w:t>
      </w:r>
    </w:p>
    <w:p w14:paraId="08FA8F02" w14:textId="6B7AC05F" w:rsidR="00B92C20" w:rsidRPr="00CB37A8" w:rsidRDefault="009061F9" w:rsidP="00B92C20">
      <w:pPr>
        <w:pStyle w:val="a3"/>
        <w:spacing w:beforeLines="50" w:before="120" w:beforeAutospacing="0" w:after="120" w:afterAutospacing="0"/>
        <w:jc w:val="both"/>
        <w:rPr>
          <w:bCs/>
        </w:rPr>
      </w:pPr>
      <w:r w:rsidRPr="00CB37A8">
        <w:t>ООО «</w:t>
      </w:r>
      <w:r w:rsidRPr="00CB37A8">
        <w:rPr>
          <w:rFonts w:cs="Tahoma"/>
        </w:rPr>
        <w:t>СК«РУСВЬЕТПЕТРО</w:t>
      </w:r>
      <w:r w:rsidRPr="00CB37A8">
        <w:t xml:space="preserve">», совместно с АО «Гипровостокнефть» и Администрацией </w:t>
      </w:r>
      <w:r w:rsidRPr="00CB37A8">
        <w:rPr>
          <w:bCs/>
        </w:rPr>
        <w:t>Муниципального района «Заполярный район» Ненецкого автономного округа</w:t>
      </w:r>
      <w:r w:rsidRPr="00CB37A8">
        <w:t xml:space="preserve"> на основании </w:t>
      </w:r>
      <w:r w:rsidR="00E76F6A" w:rsidRPr="00CB37A8">
        <w:rPr>
          <w:rFonts w:eastAsiaTheme="minorEastAsia" w:cs="Tahoma"/>
        </w:rPr>
        <w:t>Постановления Правительства Российской Федерации от 28.11.2024 г. № 1644 «О порядке проведения оценки воздействия на окружающую среду»</w:t>
      </w:r>
      <w:r w:rsidRPr="00CB37A8">
        <w:rPr>
          <w:rFonts w:eastAsiaTheme="minorEastAsia" w:cs="Tahoma"/>
        </w:rPr>
        <w:t xml:space="preserve"> и Федерального закона от 23.11.1995 г. № 174-ФЗ «Об экологической экспертизе», уведомляют о начале </w:t>
      </w:r>
      <w:r w:rsidRPr="00CB37A8">
        <w:rPr>
          <w:bCs/>
        </w:rPr>
        <w:t xml:space="preserve">общественных обсуждений по объекту государственной экологической экспертизы федерального уровня: </w:t>
      </w:r>
      <w:r w:rsidRPr="007C1E8B">
        <w:rPr>
          <w:rFonts w:eastAsiaTheme="minorEastAsia" w:cs="Tahoma"/>
        </w:rPr>
        <w:t>проектн</w:t>
      </w:r>
      <w:r w:rsidR="00E76F6A" w:rsidRPr="007C1E8B">
        <w:rPr>
          <w:rFonts w:eastAsiaTheme="minorEastAsia" w:cs="Tahoma"/>
        </w:rPr>
        <w:t>ой</w:t>
      </w:r>
      <w:r w:rsidRPr="007C1E8B">
        <w:rPr>
          <w:rFonts w:eastAsiaTheme="minorEastAsia" w:cs="Tahoma"/>
        </w:rPr>
        <w:t xml:space="preserve"> документаци</w:t>
      </w:r>
      <w:r w:rsidR="00E76F6A" w:rsidRPr="007C1E8B">
        <w:rPr>
          <w:rFonts w:eastAsiaTheme="minorEastAsia" w:cs="Tahoma"/>
        </w:rPr>
        <w:t>и</w:t>
      </w:r>
      <w:r w:rsidRPr="007C1E8B">
        <w:rPr>
          <w:rFonts w:eastAsiaTheme="minorEastAsia" w:cs="Tahoma"/>
        </w:rPr>
        <w:t xml:space="preserve">, включая предварительные материалы оценки воздействия на окружающую среду (ОВОС), по объекту: </w:t>
      </w:r>
      <w:bookmarkStart w:id="0" w:name="_Hlk157006439"/>
      <w:r w:rsidR="00B92C20" w:rsidRPr="007C1E8B">
        <w:rPr>
          <w:rFonts w:eastAsiaTheme="minorEastAsia" w:cs="Tahoma"/>
        </w:rPr>
        <w:t>«</w:t>
      </w:r>
      <w:r w:rsidR="007C1E8B" w:rsidRPr="007C1E8B">
        <w:rPr>
          <w:rFonts w:eastAsiaTheme="minorEastAsia" w:cs="Tahoma"/>
        </w:rPr>
        <w:t>Строительство эксплуатационных наклонно-направленных скважин №№32102, 32103, 32104, 32105, 32106, 32121, 32122, 32123 на кустовой площадке № 1 Сихорейского месторождения, ЦХП, блок 3</w:t>
      </w:r>
      <w:r w:rsidR="00B92C20" w:rsidRPr="007C1E8B">
        <w:rPr>
          <w:rFonts w:eastAsiaTheme="minorEastAsia" w:cs="Tahoma"/>
        </w:rPr>
        <w:t>».</w:t>
      </w:r>
      <w:bookmarkEnd w:id="0"/>
    </w:p>
    <w:p w14:paraId="0F4D075C" w14:textId="77777777" w:rsidR="009061F9" w:rsidRPr="00CB37A8" w:rsidRDefault="00E76F6A" w:rsidP="00B92C20">
      <w:pPr>
        <w:pStyle w:val="a3"/>
        <w:spacing w:beforeLines="50" w:before="120" w:beforeAutospacing="0" w:after="120" w:afterAutospacing="0"/>
        <w:jc w:val="both"/>
      </w:pPr>
      <w:r w:rsidRPr="00CB37A8">
        <w:rPr>
          <w:b/>
          <w:i/>
        </w:rPr>
        <w:t>Сведения о заказчике</w:t>
      </w:r>
      <w:r w:rsidR="009061F9" w:rsidRPr="00CB37A8">
        <w:t>: Общество с ограниченной ответственностью «Совместная компания «РУСВЬЕТПЕТРО» (ООО</w:t>
      </w:r>
      <w:r w:rsidR="00127150" w:rsidRPr="00CB37A8">
        <w:t> </w:t>
      </w:r>
      <w:r w:rsidR="009061F9" w:rsidRPr="00CB37A8">
        <w:t>«</w:t>
      </w:r>
      <w:r w:rsidR="009061F9" w:rsidRPr="00CB37A8">
        <w:rPr>
          <w:rFonts w:cs="Tahoma"/>
        </w:rPr>
        <w:t>СК</w:t>
      </w:r>
      <w:r w:rsidR="00201251" w:rsidRPr="00CB37A8">
        <w:rPr>
          <w:rFonts w:cs="Tahoma"/>
        </w:rPr>
        <w:t> </w:t>
      </w:r>
      <w:r w:rsidR="009061F9" w:rsidRPr="00CB37A8">
        <w:rPr>
          <w:rFonts w:cs="Tahoma"/>
        </w:rPr>
        <w:t>«РУСВЬЕТПЕТРО</w:t>
      </w:r>
      <w:r w:rsidR="009061F9" w:rsidRPr="00CB37A8">
        <w:t>»)</w:t>
      </w:r>
      <w:r w:rsidRPr="00CB37A8">
        <w:t>;</w:t>
      </w:r>
      <w:r w:rsidR="009061F9" w:rsidRPr="00CB37A8">
        <w:t xml:space="preserve"> </w:t>
      </w:r>
      <w:r w:rsidRPr="00CB37A8">
        <w:t xml:space="preserve">ОГРН 1087746814000; </w:t>
      </w:r>
      <w:r w:rsidR="009061F9" w:rsidRPr="00CB37A8">
        <w:t>ИНН</w:t>
      </w:r>
      <w:r w:rsidR="00FD4868" w:rsidRPr="00CB37A8">
        <w:t> </w:t>
      </w:r>
      <w:r w:rsidR="009061F9" w:rsidRPr="00CB37A8">
        <w:t>7701791321</w:t>
      </w:r>
      <w:r w:rsidRPr="00CB37A8">
        <w:t>;</w:t>
      </w:r>
      <w:r w:rsidR="009061F9" w:rsidRPr="00CB37A8">
        <w:t xml:space="preserve"> </w:t>
      </w:r>
      <w:r w:rsidRPr="00CB37A8">
        <w:t>ю</w:t>
      </w:r>
      <w:r w:rsidR="009061F9" w:rsidRPr="00CB37A8">
        <w:t>ридический</w:t>
      </w:r>
      <w:r w:rsidRPr="00CB37A8">
        <w:t xml:space="preserve"> и фактический</w:t>
      </w:r>
      <w:r w:rsidR="009061F9" w:rsidRPr="00CB37A8">
        <w:t xml:space="preserve"> адрес: </w:t>
      </w:r>
      <w:r w:rsidR="009061F9" w:rsidRPr="00CB37A8">
        <w:rPr>
          <w:bCs/>
        </w:rPr>
        <w:t xml:space="preserve">127422, г. Москва, Дмитровский проезд, дом 10, </w:t>
      </w:r>
      <w:r w:rsidR="009061F9" w:rsidRPr="00CB37A8">
        <w:t>строение</w:t>
      </w:r>
      <w:r w:rsidRPr="00CB37A8">
        <w:t> </w:t>
      </w:r>
      <w:r w:rsidR="009061F9" w:rsidRPr="00CB37A8">
        <w:t>1</w:t>
      </w:r>
      <w:r w:rsidRPr="00CB37A8">
        <w:t>;</w:t>
      </w:r>
      <w:r w:rsidR="009061F9" w:rsidRPr="00CB37A8">
        <w:t xml:space="preserve"> </w:t>
      </w:r>
      <w:r w:rsidRPr="00CB37A8">
        <w:t>контактная информация</w:t>
      </w:r>
      <w:r w:rsidRPr="00CB37A8">
        <w:rPr>
          <w:bCs/>
        </w:rPr>
        <w:t>:</w:t>
      </w:r>
      <w:r w:rsidR="009061F9" w:rsidRPr="00CB37A8">
        <w:t xml:space="preserve"> </w:t>
      </w:r>
      <w:r w:rsidRPr="00CB37A8">
        <w:rPr>
          <w:lang w:val="en-US"/>
        </w:rPr>
        <w:t>e</w:t>
      </w:r>
      <w:r w:rsidR="009061F9" w:rsidRPr="00CB37A8">
        <w:t xml:space="preserve">-mail: </w:t>
      </w:r>
      <w:hyperlink r:id="rId5" w:history="1">
        <w:r w:rsidR="009061F9" w:rsidRPr="00CB37A8">
          <w:rPr>
            <w:rStyle w:val="a4"/>
            <w:color w:val="auto"/>
          </w:rPr>
          <w:t>rvpetro@rvpetro.ru</w:t>
        </w:r>
      </w:hyperlink>
      <w:r w:rsidR="009061F9" w:rsidRPr="00CB37A8">
        <w:t xml:space="preserve">; </w:t>
      </w:r>
      <w:r w:rsidRPr="00CB37A8">
        <w:t>т</w:t>
      </w:r>
      <w:r w:rsidR="009061F9" w:rsidRPr="00CB37A8">
        <w:t>ел.: (495)</w:t>
      </w:r>
      <w:r w:rsidR="00FD4868" w:rsidRPr="00CB37A8">
        <w:t> </w:t>
      </w:r>
      <w:r w:rsidR="009061F9" w:rsidRPr="00CB37A8">
        <w:t>748-66-01.</w:t>
      </w:r>
    </w:p>
    <w:p w14:paraId="192020C7" w14:textId="77777777" w:rsidR="009061F9" w:rsidRPr="00CB37A8" w:rsidRDefault="00FD4868" w:rsidP="00302C59">
      <w:pPr>
        <w:pStyle w:val="a3"/>
        <w:spacing w:beforeLines="50" w:before="120" w:beforeAutospacing="0" w:after="0" w:afterAutospacing="0"/>
        <w:jc w:val="both"/>
      </w:pPr>
      <w:r w:rsidRPr="00CB37A8">
        <w:rPr>
          <w:b/>
          <w:i/>
        </w:rPr>
        <w:t xml:space="preserve">Сведения об </w:t>
      </w:r>
      <w:r w:rsidR="009061F9" w:rsidRPr="00CB37A8">
        <w:rPr>
          <w:b/>
          <w:i/>
        </w:rPr>
        <w:t>исполнител</w:t>
      </w:r>
      <w:r w:rsidRPr="00CB37A8">
        <w:rPr>
          <w:b/>
          <w:i/>
        </w:rPr>
        <w:t>е</w:t>
      </w:r>
      <w:r w:rsidR="009061F9" w:rsidRPr="00CB37A8">
        <w:rPr>
          <w:b/>
          <w:i/>
        </w:rPr>
        <w:t xml:space="preserve"> – разработчик</w:t>
      </w:r>
      <w:r w:rsidRPr="00CB37A8">
        <w:rPr>
          <w:b/>
          <w:i/>
        </w:rPr>
        <w:t>е</w:t>
      </w:r>
      <w:r w:rsidR="009061F9" w:rsidRPr="00CB37A8">
        <w:rPr>
          <w:b/>
          <w:i/>
        </w:rPr>
        <w:t xml:space="preserve"> проектной документации и материалов по оценке воздействия на окружающую среду: </w:t>
      </w:r>
      <w:r w:rsidR="009061F9" w:rsidRPr="00CB37A8">
        <w:t>Акционерное общество «Институт по проектированию и исследовательским работам в нефтяной промышленности «Гипровостокнефть» (АО «Гипровостокнефть»)</w:t>
      </w:r>
      <w:r w:rsidRPr="00CB37A8">
        <w:t>;</w:t>
      </w:r>
      <w:r w:rsidR="009061F9" w:rsidRPr="00CB37A8">
        <w:t xml:space="preserve"> </w:t>
      </w:r>
      <w:r w:rsidRPr="00CB37A8">
        <w:t xml:space="preserve">ОГРН 1026300961422; </w:t>
      </w:r>
      <w:r w:rsidR="009061F9" w:rsidRPr="00CB37A8">
        <w:t>ИНН 6315200011</w:t>
      </w:r>
      <w:r w:rsidRPr="00CB37A8">
        <w:t>;</w:t>
      </w:r>
      <w:r w:rsidR="009061F9" w:rsidRPr="00CB37A8">
        <w:t xml:space="preserve"> </w:t>
      </w:r>
      <w:r w:rsidRPr="00CB37A8">
        <w:t>ю</w:t>
      </w:r>
      <w:r w:rsidR="009061F9" w:rsidRPr="00CB37A8">
        <w:t>ридический и фактический адрес: 443041, Российская Федерация, Самарская область, г.</w:t>
      </w:r>
      <w:r w:rsidRPr="00CB37A8">
        <w:t> </w:t>
      </w:r>
      <w:r w:rsidR="009061F9" w:rsidRPr="00CB37A8">
        <w:t>Самара, ул. Красноармейская, 93</w:t>
      </w:r>
      <w:r w:rsidRPr="00CB37A8">
        <w:t>;</w:t>
      </w:r>
      <w:r w:rsidR="009061F9" w:rsidRPr="00CB37A8">
        <w:t xml:space="preserve"> </w:t>
      </w:r>
      <w:r w:rsidRPr="00CB37A8">
        <w:t>контактная информация</w:t>
      </w:r>
      <w:r w:rsidRPr="00CB37A8">
        <w:rPr>
          <w:bCs/>
        </w:rPr>
        <w:t>:</w:t>
      </w:r>
      <w:r w:rsidRPr="00CB37A8">
        <w:t xml:space="preserve"> </w:t>
      </w:r>
      <w:r w:rsidRPr="00CB37A8">
        <w:rPr>
          <w:lang w:val="en-US"/>
        </w:rPr>
        <w:t>e</w:t>
      </w:r>
      <w:r w:rsidRPr="00CB37A8">
        <w:t>-mail</w:t>
      </w:r>
      <w:r w:rsidR="009061F9" w:rsidRPr="00CB37A8">
        <w:t>: </w:t>
      </w:r>
      <w:hyperlink r:id="rId6" w:history="1">
        <w:r w:rsidR="009061F9" w:rsidRPr="00CB37A8">
          <w:rPr>
            <w:rStyle w:val="a4"/>
            <w:color w:val="auto"/>
          </w:rPr>
          <w:t>gipvn@gipvn.ru</w:t>
        </w:r>
      </w:hyperlink>
      <w:r w:rsidR="009061F9" w:rsidRPr="00CB37A8">
        <w:t xml:space="preserve">; </w:t>
      </w:r>
      <w:r w:rsidRPr="00CB37A8">
        <w:t>т</w:t>
      </w:r>
      <w:r w:rsidR="009061F9" w:rsidRPr="00CB37A8">
        <w:t>ел.: +7 (846) 276-26-30; Факс: +7 (846) 276-26-24.</w:t>
      </w:r>
    </w:p>
    <w:p w14:paraId="0096294B" w14:textId="77777777" w:rsidR="009061F9" w:rsidRPr="00CB37A8" w:rsidRDefault="00FD4868" w:rsidP="00302C59">
      <w:pPr>
        <w:pStyle w:val="a3"/>
        <w:spacing w:beforeLines="50" w:before="120" w:beforeAutospacing="0" w:after="0" w:afterAutospacing="0"/>
        <w:jc w:val="both"/>
      </w:pPr>
      <w:r w:rsidRPr="00CB37A8">
        <w:rPr>
          <w:b/>
          <w:i/>
        </w:rPr>
        <w:t>Уполномоченный орган</w:t>
      </w:r>
      <w:r w:rsidR="009061F9" w:rsidRPr="00CB37A8">
        <w:rPr>
          <w:b/>
          <w:i/>
        </w:rPr>
        <w:t>, ответственный за организацию общественн</w:t>
      </w:r>
      <w:r w:rsidRPr="00CB37A8">
        <w:rPr>
          <w:b/>
          <w:i/>
        </w:rPr>
        <w:t>ых</w:t>
      </w:r>
      <w:r w:rsidR="009061F9" w:rsidRPr="00CB37A8">
        <w:rPr>
          <w:b/>
          <w:i/>
        </w:rPr>
        <w:t xml:space="preserve"> обсуждени</w:t>
      </w:r>
      <w:r w:rsidRPr="00CB37A8">
        <w:rPr>
          <w:b/>
          <w:i/>
        </w:rPr>
        <w:t>й</w:t>
      </w:r>
      <w:r w:rsidR="009061F9" w:rsidRPr="00CB37A8">
        <w:t>: Администрация муниципального района «Заполярный район» Ненецкого автономного округа»</w:t>
      </w:r>
      <w:r w:rsidRPr="00CB37A8">
        <w:t>;</w:t>
      </w:r>
      <w:r w:rsidR="009061F9" w:rsidRPr="00CB37A8">
        <w:t xml:space="preserve"> </w:t>
      </w:r>
      <w:r w:rsidRPr="00CB37A8">
        <w:t>ю</w:t>
      </w:r>
      <w:r w:rsidR="009061F9" w:rsidRPr="00CB37A8">
        <w:t>ридический и фактический адрес: 166700, Ненецкий автономный округ, Заполярный район, рп. Искателей, ул. Губкина д. 10</w:t>
      </w:r>
      <w:r w:rsidRPr="00CB37A8">
        <w:t>;</w:t>
      </w:r>
      <w:r w:rsidR="009061F9" w:rsidRPr="00CB37A8">
        <w:t xml:space="preserve"> </w:t>
      </w:r>
      <w:r w:rsidRPr="00CB37A8">
        <w:t>контактная информация</w:t>
      </w:r>
      <w:r w:rsidRPr="00CB37A8">
        <w:rPr>
          <w:bCs/>
        </w:rPr>
        <w:t>:</w:t>
      </w:r>
      <w:r w:rsidRPr="00CB37A8">
        <w:t xml:space="preserve"> </w:t>
      </w:r>
      <w:r w:rsidRPr="00CB37A8">
        <w:rPr>
          <w:lang w:val="en-US"/>
        </w:rPr>
        <w:t>e</w:t>
      </w:r>
      <w:r w:rsidRPr="00CB37A8">
        <w:t>-mail</w:t>
      </w:r>
      <w:r w:rsidR="009061F9" w:rsidRPr="00CB37A8">
        <w:t xml:space="preserve">: </w:t>
      </w:r>
      <w:hyperlink r:id="rId7" w:history="1">
        <w:r w:rsidR="009061F9" w:rsidRPr="00CB37A8">
          <w:rPr>
            <w:rStyle w:val="a4"/>
            <w:rFonts w:cs="Tahoma"/>
            <w:color w:val="auto"/>
            <w:lang w:val="en-US"/>
          </w:rPr>
          <w:t>admin</w:t>
        </w:r>
        <w:r w:rsidR="009061F9" w:rsidRPr="00CB37A8">
          <w:rPr>
            <w:rStyle w:val="a4"/>
            <w:rFonts w:cs="Tahoma"/>
            <w:color w:val="auto"/>
          </w:rPr>
          <w:t>-</w:t>
        </w:r>
        <w:r w:rsidR="009061F9" w:rsidRPr="00CB37A8">
          <w:rPr>
            <w:rStyle w:val="a4"/>
            <w:rFonts w:cs="Tahoma"/>
            <w:color w:val="auto"/>
            <w:lang w:val="en-US"/>
          </w:rPr>
          <w:t>zr</w:t>
        </w:r>
        <w:r w:rsidR="009061F9" w:rsidRPr="00CB37A8">
          <w:rPr>
            <w:rStyle w:val="a4"/>
            <w:rFonts w:cs="Tahoma"/>
            <w:color w:val="auto"/>
          </w:rPr>
          <w:t>@</w:t>
        </w:r>
        <w:r w:rsidR="009061F9" w:rsidRPr="00CB37A8">
          <w:rPr>
            <w:rStyle w:val="a4"/>
            <w:rFonts w:cs="Tahoma"/>
            <w:color w:val="auto"/>
            <w:lang w:val="en-US"/>
          </w:rPr>
          <w:t>mail</w:t>
        </w:r>
        <w:r w:rsidR="009061F9" w:rsidRPr="00CB37A8">
          <w:rPr>
            <w:rStyle w:val="a4"/>
            <w:rFonts w:cs="Tahoma"/>
            <w:color w:val="auto"/>
          </w:rPr>
          <w:t>.</w:t>
        </w:r>
        <w:r w:rsidR="009061F9" w:rsidRPr="00CB37A8">
          <w:rPr>
            <w:rStyle w:val="a4"/>
            <w:rFonts w:cs="Tahoma"/>
            <w:color w:val="auto"/>
            <w:lang w:val="en-US"/>
          </w:rPr>
          <w:t>ru</w:t>
        </w:r>
      </w:hyperlink>
      <w:r w:rsidR="009061F9" w:rsidRPr="00CB37A8">
        <w:t>, тел.: +7 (81853) 4-88-23.</w:t>
      </w:r>
    </w:p>
    <w:p w14:paraId="1BBAE22A" w14:textId="77777777" w:rsidR="00FD4868" w:rsidRPr="00CB37A8" w:rsidRDefault="00FD4868" w:rsidP="00302C59">
      <w:pPr>
        <w:pStyle w:val="a3"/>
        <w:spacing w:beforeLines="50" w:before="120" w:beforeAutospacing="0" w:after="0" w:afterAutospacing="0"/>
        <w:jc w:val="both"/>
        <w:rPr>
          <w:rFonts w:eastAsiaTheme="minorEastAsia" w:cs="Tahoma"/>
        </w:rPr>
      </w:pPr>
      <w:r w:rsidRPr="00CB37A8">
        <w:rPr>
          <w:b/>
          <w:i/>
        </w:rPr>
        <w:t xml:space="preserve">Наименование объекта обсуждений: </w:t>
      </w:r>
      <w:r w:rsidRPr="00CB37A8">
        <w:rPr>
          <w:rFonts w:eastAsiaTheme="minorEastAsia" w:cs="Tahoma"/>
        </w:rPr>
        <w:t>объект государственной экологической экспертизы проектн</w:t>
      </w:r>
      <w:r w:rsidR="00585624" w:rsidRPr="00CB37A8">
        <w:rPr>
          <w:rFonts w:eastAsiaTheme="minorEastAsia" w:cs="Tahoma"/>
        </w:rPr>
        <w:t>ая</w:t>
      </w:r>
      <w:r w:rsidRPr="00CB37A8">
        <w:rPr>
          <w:rFonts w:eastAsiaTheme="minorEastAsia" w:cs="Tahoma"/>
        </w:rPr>
        <w:t xml:space="preserve"> документац</w:t>
      </w:r>
      <w:r w:rsidR="00585624" w:rsidRPr="00CB37A8">
        <w:rPr>
          <w:rFonts w:eastAsiaTheme="minorEastAsia" w:cs="Tahoma"/>
        </w:rPr>
        <w:t>ия</w:t>
      </w:r>
      <w:r w:rsidRPr="00CB37A8">
        <w:rPr>
          <w:rFonts w:eastAsiaTheme="minorEastAsia" w:cs="Tahoma"/>
        </w:rPr>
        <w:t>, включая предварительные материалы оценки воздействия на окружающую среду</w:t>
      </w:r>
      <w:r w:rsidR="00585624" w:rsidRPr="00CB37A8">
        <w:rPr>
          <w:rFonts w:eastAsiaTheme="minorEastAsia" w:cs="Tahoma"/>
        </w:rPr>
        <w:t>.</w:t>
      </w:r>
    </w:p>
    <w:p w14:paraId="6B831669" w14:textId="42CC234C" w:rsidR="009347D9" w:rsidRPr="00CB37A8" w:rsidRDefault="009061F9" w:rsidP="00302C59">
      <w:pPr>
        <w:pStyle w:val="a3"/>
        <w:spacing w:beforeLines="50" w:before="120" w:beforeAutospacing="0" w:after="0" w:afterAutospacing="0"/>
        <w:jc w:val="both"/>
      </w:pPr>
      <w:r w:rsidRPr="00CB37A8">
        <w:rPr>
          <w:b/>
          <w:i/>
        </w:rPr>
        <w:t xml:space="preserve">Наименование </w:t>
      </w:r>
      <w:r w:rsidR="00585624" w:rsidRPr="00CB37A8">
        <w:rPr>
          <w:b/>
          <w:i/>
        </w:rPr>
        <w:t>планируемой</w:t>
      </w:r>
      <w:r w:rsidRPr="00CB37A8">
        <w:rPr>
          <w:b/>
          <w:i/>
        </w:rPr>
        <w:t xml:space="preserve"> хозяйственной деятельности</w:t>
      </w:r>
      <w:r w:rsidR="009347D9" w:rsidRPr="00CB37A8">
        <w:t>: «</w:t>
      </w:r>
      <w:r w:rsidR="007C1E8B" w:rsidRPr="00562B25">
        <w:rPr>
          <w:rFonts w:cs="Tahoma"/>
        </w:rPr>
        <w:t>Строительство эксплуатационных наклонно-направленных скважин №№32102, 32103, 32104, 32105, 32106, 32121, 32122, 32123 на кустовой площадке № 1 Сихорейского месторождения, ЦХП, блок 3</w:t>
      </w:r>
      <w:r w:rsidR="009347D9" w:rsidRPr="00CB37A8">
        <w:t>».</w:t>
      </w:r>
    </w:p>
    <w:p w14:paraId="1EFFA57B" w14:textId="2FD09632" w:rsidR="00FC572C" w:rsidRPr="00CB37A8" w:rsidRDefault="009061F9" w:rsidP="00302C59">
      <w:pPr>
        <w:pStyle w:val="a3"/>
        <w:spacing w:beforeLines="50" w:before="120" w:beforeAutospacing="0" w:after="0" w:afterAutospacing="0"/>
        <w:jc w:val="both"/>
      </w:pPr>
      <w:r w:rsidRPr="00CB37A8">
        <w:rPr>
          <w:b/>
          <w:i/>
        </w:rPr>
        <w:t xml:space="preserve">Цель </w:t>
      </w:r>
      <w:r w:rsidR="00585624" w:rsidRPr="00CB37A8">
        <w:rPr>
          <w:b/>
          <w:i/>
        </w:rPr>
        <w:t xml:space="preserve">планируемой </w:t>
      </w:r>
      <w:r w:rsidRPr="00CB37A8">
        <w:rPr>
          <w:b/>
          <w:i/>
        </w:rPr>
        <w:t>хозяйственной деятельности:</w:t>
      </w:r>
      <w:r w:rsidRPr="00CB37A8">
        <w:t xml:space="preserve"> </w:t>
      </w:r>
      <w:r w:rsidR="001C2661" w:rsidRPr="001C2661">
        <w:rPr>
          <w:rFonts w:eastAsia="Tahoma" w:cs="Tahoma"/>
        </w:rPr>
        <w:t xml:space="preserve">строительство </w:t>
      </w:r>
      <w:r w:rsidR="007C1E8B">
        <w:rPr>
          <w:rFonts w:eastAsia="Tahoma" w:cs="Tahoma"/>
        </w:rPr>
        <w:t>восьми</w:t>
      </w:r>
      <w:r w:rsidR="001C2661" w:rsidRPr="001C2661">
        <w:rPr>
          <w:rFonts w:eastAsia="Tahoma" w:cs="Tahoma"/>
        </w:rPr>
        <w:t xml:space="preserve"> эксплуатационных наклонно-направленных скважин №№ </w:t>
      </w:r>
      <w:r w:rsidR="007C1E8B" w:rsidRPr="00562B25">
        <w:rPr>
          <w:rFonts w:cs="Tahoma"/>
        </w:rPr>
        <w:t>32102, 32103, 32104, 32105, 32106, 32121, 32122, 32123 на кустовой площадке № 1 Сихорейского месторождения, ЦХП, блок 3</w:t>
      </w:r>
      <w:r w:rsidR="00FC572C" w:rsidRPr="00CB37A8">
        <w:t>.</w:t>
      </w:r>
    </w:p>
    <w:p w14:paraId="507C2E22" w14:textId="303312C8" w:rsidR="009061F9" w:rsidRPr="00CB37A8" w:rsidRDefault="00585624" w:rsidP="00302C59">
      <w:pPr>
        <w:pStyle w:val="a3"/>
        <w:spacing w:beforeLines="50" w:before="120" w:beforeAutospacing="0" w:after="0" w:afterAutospacing="0"/>
        <w:jc w:val="both"/>
      </w:pPr>
      <w:r w:rsidRPr="00CB37A8">
        <w:rPr>
          <w:b/>
          <w:i/>
        </w:rPr>
        <w:t>М</w:t>
      </w:r>
      <w:r w:rsidR="009061F9" w:rsidRPr="00CB37A8">
        <w:rPr>
          <w:b/>
          <w:i/>
        </w:rPr>
        <w:t xml:space="preserve">есто реализации </w:t>
      </w:r>
      <w:r w:rsidRPr="00380682">
        <w:rPr>
          <w:b/>
          <w:i/>
        </w:rPr>
        <w:t>планируемой</w:t>
      </w:r>
      <w:r w:rsidR="009061F9" w:rsidRPr="00380682">
        <w:rPr>
          <w:b/>
          <w:i/>
        </w:rPr>
        <w:t xml:space="preserve"> хозяйственной деятельности</w:t>
      </w:r>
      <w:r w:rsidR="009061F9" w:rsidRPr="00380682">
        <w:t>: Российская Федерация, Ненецкий автономный округ, муниципальный район «Заполярный район»</w:t>
      </w:r>
      <w:r w:rsidRPr="00380682">
        <w:t xml:space="preserve">, территория </w:t>
      </w:r>
      <w:r w:rsidR="007C1E8B" w:rsidRPr="00562B25">
        <w:rPr>
          <w:rFonts w:cs="Tahoma"/>
        </w:rPr>
        <w:t>Сихорейского</w:t>
      </w:r>
      <w:r w:rsidR="007C1E8B" w:rsidRPr="00380682">
        <w:rPr>
          <w:rFonts w:cs="Tahoma"/>
        </w:rPr>
        <w:t xml:space="preserve"> </w:t>
      </w:r>
      <w:r w:rsidR="00380682" w:rsidRPr="00380682">
        <w:rPr>
          <w:rFonts w:cs="Tahoma"/>
        </w:rPr>
        <w:t>месторождения</w:t>
      </w:r>
      <w:r w:rsidR="009061F9" w:rsidRPr="00380682">
        <w:t>.</w:t>
      </w:r>
    </w:p>
    <w:p w14:paraId="4C669363" w14:textId="77777777" w:rsidR="007C1E8B" w:rsidRPr="00442643" w:rsidRDefault="000B2BCD" w:rsidP="007C1E8B">
      <w:pPr>
        <w:pStyle w:val="a3"/>
        <w:spacing w:beforeLines="50" w:before="120" w:beforeAutospacing="0" w:after="0" w:afterAutospacing="0"/>
        <w:jc w:val="both"/>
      </w:pPr>
      <w:r w:rsidRPr="00CB37A8">
        <w:rPr>
          <w:b/>
          <w:i/>
        </w:rPr>
        <w:lastRenderedPageBreak/>
        <w:t>Контактные данные ответственных лиц со стороны заказчика</w:t>
      </w:r>
      <w:r w:rsidRPr="00CB37A8">
        <w:t xml:space="preserve">: </w:t>
      </w:r>
      <w:r w:rsidR="007C1E8B" w:rsidRPr="000B2BCD">
        <w:t>Начальник отдела разработки проектной и разрешительной документации ООО «</w:t>
      </w:r>
      <w:r w:rsidR="007C1E8B" w:rsidRPr="000B2BCD">
        <w:rPr>
          <w:rFonts w:cs="Tahoma"/>
        </w:rPr>
        <w:t>СК«РУСВЬЕТПЕТРО</w:t>
      </w:r>
      <w:r w:rsidR="007C1E8B" w:rsidRPr="000B2BCD">
        <w:t xml:space="preserve">» </w:t>
      </w:r>
      <w:r w:rsidR="007C1E8B" w:rsidRPr="00442643">
        <w:t>Самигулин Руслан Тахирович, тел.: +7(495) 748-66-11 доб. 6423, e</w:t>
      </w:r>
      <w:r w:rsidR="007C1E8B" w:rsidRPr="00442643">
        <w:noBreakHyphen/>
        <w:t>mail: </w:t>
      </w:r>
      <w:hyperlink r:id="rId8" w:history="1">
        <w:r w:rsidR="007C1E8B" w:rsidRPr="00442643">
          <w:rPr>
            <w:rStyle w:val="a4"/>
          </w:rPr>
          <w:t>RSamigulin@rvpetro.ru</w:t>
        </w:r>
      </w:hyperlink>
      <w:r w:rsidR="007C1E8B" w:rsidRPr="00442643">
        <w:t>.</w:t>
      </w:r>
    </w:p>
    <w:p w14:paraId="4D00C5B4" w14:textId="163111F0" w:rsidR="000B2BCD" w:rsidRPr="00CB37A8" w:rsidRDefault="000B2BCD" w:rsidP="000B2BCD">
      <w:pPr>
        <w:pStyle w:val="a3"/>
        <w:spacing w:beforeLines="50" w:before="120" w:beforeAutospacing="0" w:after="0" w:afterAutospacing="0"/>
        <w:jc w:val="both"/>
        <w:rPr>
          <w:rStyle w:val="a4"/>
          <w:color w:val="auto"/>
        </w:rPr>
      </w:pPr>
      <w:r w:rsidRPr="00CB37A8">
        <w:rPr>
          <w:b/>
          <w:i/>
        </w:rPr>
        <w:t>Контактные данные ответственных лиц со стороны исполнителя</w:t>
      </w:r>
      <w:r w:rsidRPr="00CB37A8">
        <w:t>: Начальник отдела ТЭИПП АО «Гипровостокнефть» Зуев Павел Александрович, тел.: +7 (846) 276-24-90, e</w:t>
      </w:r>
      <w:r w:rsidRPr="00CB37A8">
        <w:noBreakHyphen/>
        <w:t>mail: </w:t>
      </w:r>
      <w:hyperlink r:id="rId9" w:history="1">
        <w:r w:rsidR="00624D75" w:rsidRPr="00CB37A8">
          <w:rPr>
            <w:rStyle w:val="a4"/>
            <w:color w:val="auto"/>
          </w:rPr>
          <w:t>Pavel.Zuev@giprovostokneft.ru</w:t>
        </w:r>
      </w:hyperlink>
      <w:r w:rsidRPr="00CB37A8">
        <w:rPr>
          <w:rStyle w:val="a4"/>
          <w:color w:val="auto"/>
        </w:rPr>
        <w:t>.</w:t>
      </w:r>
    </w:p>
    <w:p w14:paraId="31AD6C66" w14:textId="64840C0B" w:rsidR="00624D75" w:rsidRPr="00CB37A8" w:rsidRDefault="00624D75" w:rsidP="00624D75">
      <w:pPr>
        <w:pStyle w:val="a3"/>
        <w:spacing w:beforeLines="50" w:before="120" w:beforeAutospacing="0" w:after="0" w:afterAutospacing="0"/>
        <w:jc w:val="both"/>
      </w:pPr>
      <w:r w:rsidRPr="00CB37A8">
        <w:rPr>
          <w:b/>
          <w:i/>
        </w:rPr>
        <w:t>Контактные данные ответственного лица со стороны уполномоченного органа, ответственного за организацию общественных обсуждений</w:t>
      </w:r>
      <w:r w:rsidRPr="00CB37A8">
        <w:t>: Начальник отдела имущества, градостроительной деятельности и земельного контроля Управления муниципального имущества Ад</w:t>
      </w:r>
      <w:r w:rsidR="009038FE" w:rsidRPr="00CB37A8">
        <w:t xml:space="preserve">министрации Заполярного района </w:t>
      </w:r>
      <w:r w:rsidRPr="00CB37A8">
        <w:t xml:space="preserve">- Шестаков Александр Васильевич, телефон +7 (81853) 4-79-63, </w:t>
      </w:r>
      <w:r w:rsidRPr="00CB37A8">
        <w:rPr>
          <w:lang w:val="en-US"/>
        </w:rPr>
        <w:t>E</w:t>
      </w:r>
      <w:r w:rsidRPr="00CB37A8">
        <w:t xml:space="preserve">-mail: </w:t>
      </w:r>
      <w:hyperlink r:id="rId10" w:history="1">
        <w:r w:rsidRPr="00CC30B5">
          <w:rPr>
            <w:rStyle w:val="a4"/>
            <w:color w:val="auto"/>
            <w:u w:val="none"/>
          </w:rPr>
          <w:t>zemly66@yandex.ru</w:t>
        </w:r>
      </w:hyperlink>
      <w:r w:rsidRPr="00CC30B5">
        <w:rPr>
          <w:rStyle w:val="a4"/>
          <w:color w:val="auto"/>
          <w:u w:val="none"/>
        </w:rPr>
        <w:t>.</w:t>
      </w:r>
      <w:r w:rsidR="00CC30B5">
        <w:rPr>
          <w:rStyle w:val="a4"/>
          <w:color w:val="auto"/>
        </w:rPr>
        <w:t xml:space="preserve"> </w:t>
      </w:r>
      <w:r w:rsidR="00CC30B5">
        <w:t>При его отсутствии – главный специалист отдела имущества, градостроительной деятельности и земельного контроля Управления муниципального имущества Администрации муниципального района «Заполярный район» – Рыков Виталий Геннадьевич.</w:t>
      </w:r>
    </w:p>
    <w:p w14:paraId="65244F02" w14:textId="44C39D90" w:rsidR="00803281" w:rsidRPr="001E4399" w:rsidRDefault="00803281" w:rsidP="00915485">
      <w:pPr>
        <w:pStyle w:val="a3"/>
        <w:spacing w:beforeLines="50" w:before="120" w:beforeAutospacing="0" w:after="0" w:afterAutospacing="0"/>
        <w:jc w:val="both"/>
      </w:pPr>
      <w:r w:rsidRPr="00CB37A8">
        <w:rPr>
          <w:b/>
          <w:i/>
        </w:rPr>
        <w:t xml:space="preserve">Информация о месте размещения объекта обсуждений для очного ознакомления: </w:t>
      </w:r>
      <w:r w:rsidR="00915485" w:rsidRPr="00CB37A8">
        <w:rPr>
          <w:rFonts w:eastAsiaTheme="minorEastAsia" w:cs="Tahoma"/>
        </w:rPr>
        <w:t>П</w:t>
      </w:r>
      <w:r w:rsidRPr="00CB37A8">
        <w:rPr>
          <w:rFonts w:eastAsiaTheme="minorEastAsia" w:cs="Tahoma"/>
        </w:rPr>
        <w:t xml:space="preserve">роектная документация, включая предварительные материалы оценки воздействия на окружающую среду (ОВОС), по объекту </w:t>
      </w:r>
      <w:r w:rsidR="002E72D0" w:rsidRPr="00CB37A8">
        <w:rPr>
          <w:rFonts w:eastAsiaTheme="minorEastAsia" w:cs="Tahoma"/>
        </w:rPr>
        <w:t>«</w:t>
      </w:r>
      <w:r w:rsidR="007C1E8B" w:rsidRPr="00562B25">
        <w:rPr>
          <w:rFonts w:cs="Tahoma"/>
        </w:rPr>
        <w:t>Строительство эксплуатационных наклонно-направленных скважин №№32102, 32103, 32104, 32105, 32106, 32121, 32122, 32123 на кустовой площадке № 1 Сихорейского месторождения, ЦХП, блок 3</w:t>
      </w:r>
      <w:r w:rsidR="002E72D0" w:rsidRPr="00CB37A8">
        <w:rPr>
          <w:rFonts w:eastAsiaTheme="minorEastAsia" w:cs="Tahoma"/>
        </w:rPr>
        <w:t xml:space="preserve">» </w:t>
      </w:r>
      <w:r w:rsidRPr="00CB37A8">
        <w:rPr>
          <w:rFonts w:eastAsiaTheme="minorEastAsia" w:cs="Tahoma"/>
        </w:rPr>
        <w:t>для очного ознакомления размещены в</w:t>
      </w:r>
      <w:r w:rsidRPr="00CB37A8">
        <w:t xml:space="preserve"> холле здания Администрации муниципального района «Заполярный </w:t>
      </w:r>
      <w:r w:rsidRPr="001E4399">
        <w:t>район» Ненецкого автономного округа по адресу:</w:t>
      </w:r>
      <w:r w:rsidR="006B0E32" w:rsidRPr="001E4399">
        <w:t xml:space="preserve"> рп. </w:t>
      </w:r>
      <w:r w:rsidRPr="001E4399">
        <w:t xml:space="preserve">Искателей, ул. Губкина д. 10. Доступ обеспечен в период проведения общественных обсуждений с </w:t>
      </w:r>
      <w:r w:rsidR="001E4399" w:rsidRPr="001E4399">
        <w:t>2</w:t>
      </w:r>
      <w:r w:rsidR="007C1E8B">
        <w:t>6</w:t>
      </w:r>
      <w:r w:rsidRPr="001E4399">
        <w:t>.</w:t>
      </w:r>
      <w:r w:rsidR="007C1E8B">
        <w:t>10</w:t>
      </w:r>
      <w:r w:rsidR="009153AA" w:rsidRPr="001E4399">
        <w:t>.2026</w:t>
      </w:r>
      <w:r w:rsidRPr="001E4399">
        <w:t xml:space="preserve"> г. по </w:t>
      </w:r>
      <w:r w:rsidR="001E4399" w:rsidRPr="001E4399">
        <w:t>2</w:t>
      </w:r>
      <w:r w:rsidR="007C1E8B">
        <w:t>4</w:t>
      </w:r>
      <w:r w:rsidRPr="001E4399">
        <w:t>.</w:t>
      </w:r>
      <w:r w:rsidR="007C1E8B">
        <w:t>11</w:t>
      </w:r>
      <w:r w:rsidR="009153AA" w:rsidRPr="001E4399">
        <w:t>.2026</w:t>
      </w:r>
      <w:r w:rsidRPr="001E4399">
        <w:t xml:space="preserve"> г. с 9-00 до 17-00</w:t>
      </w:r>
      <w:r w:rsidR="00915485" w:rsidRPr="001E4399">
        <w:t xml:space="preserve"> по местному времени</w:t>
      </w:r>
      <w:r w:rsidRPr="001E4399">
        <w:t>.</w:t>
      </w:r>
    </w:p>
    <w:p w14:paraId="3CF7E448" w14:textId="1434A3D2" w:rsidR="00CE2784" w:rsidRPr="001E4399" w:rsidRDefault="00915485" w:rsidP="00CE2784">
      <w:pPr>
        <w:pStyle w:val="a3"/>
        <w:spacing w:beforeLines="50" w:before="120" w:beforeAutospacing="0" w:after="0" w:afterAutospacing="0"/>
        <w:jc w:val="both"/>
      </w:pPr>
      <w:r w:rsidRPr="00CB37A8">
        <w:rPr>
          <w:b/>
          <w:i/>
        </w:rPr>
        <w:t>Информация о месте размещения объекта обсуждений в сети «Интернет»:</w:t>
      </w:r>
      <w:r w:rsidR="00803281" w:rsidRPr="00CB37A8">
        <w:t xml:space="preserve"> Проектная документация, включая предваритель</w:t>
      </w:r>
      <w:r w:rsidR="002E72D0" w:rsidRPr="00CB37A8">
        <w:t>ные материалы ОВОС, по объекту «</w:t>
      </w:r>
      <w:r w:rsidR="007C1E8B" w:rsidRPr="00562B25">
        <w:rPr>
          <w:rFonts w:cs="Tahoma"/>
        </w:rPr>
        <w:t>Строительство эксплуатационных наклонно-направленных скважин №№32102, 32103, 32104, 32105, 32106, 32121, 32122, 32123 на кустовой площадке № 1 Сихорейского месторождения, ЦХП, блок 3</w:t>
      </w:r>
      <w:r w:rsidR="00CE2784" w:rsidRPr="00CB37A8">
        <w:t xml:space="preserve">» доступна для </w:t>
      </w:r>
      <w:r w:rsidR="00CE2784" w:rsidRPr="001E4399">
        <w:t xml:space="preserve">ознакомления в электронном виде в течение всего срока проведения общественных обсуждений </w:t>
      </w:r>
      <w:r w:rsidR="001C2661" w:rsidRPr="001E4399">
        <w:t xml:space="preserve">с </w:t>
      </w:r>
      <w:r w:rsidR="007C1E8B" w:rsidRPr="001E4399">
        <w:t>2</w:t>
      </w:r>
      <w:r w:rsidR="007C1E8B">
        <w:t>6</w:t>
      </w:r>
      <w:r w:rsidR="007C1E8B" w:rsidRPr="001E4399">
        <w:t>.</w:t>
      </w:r>
      <w:r w:rsidR="007C1E8B">
        <w:t>10</w:t>
      </w:r>
      <w:r w:rsidR="007C1E8B" w:rsidRPr="001E4399">
        <w:t>.2026 г. по 2</w:t>
      </w:r>
      <w:r w:rsidR="007C1E8B">
        <w:t>4</w:t>
      </w:r>
      <w:r w:rsidR="007C1E8B" w:rsidRPr="001E4399">
        <w:t>.</w:t>
      </w:r>
      <w:r w:rsidR="007C1E8B">
        <w:t>11</w:t>
      </w:r>
      <w:r w:rsidR="007C1E8B" w:rsidRPr="001E4399">
        <w:t>.2026</w:t>
      </w:r>
      <w:r w:rsidR="001C2661" w:rsidRPr="001E4399">
        <w:t xml:space="preserve"> г.</w:t>
      </w:r>
      <w:r w:rsidR="00CE2784" w:rsidRPr="001E4399">
        <w:t xml:space="preserve"> на официальном сайте АО «Гипровостокнефть» в разделе «Дополнительно», «Материалы к общественным слушаниям».</w:t>
      </w:r>
    </w:p>
    <w:p w14:paraId="0CFD6EDC" w14:textId="77777777" w:rsidR="00631A58" w:rsidRPr="00CB37A8" w:rsidRDefault="00631A58" w:rsidP="00631A58">
      <w:pPr>
        <w:pStyle w:val="a3"/>
        <w:spacing w:beforeLines="50" w:before="120" w:beforeAutospacing="0" w:after="0" w:afterAutospacing="0"/>
        <w:jc w:val="both"/>
        <w:rPr>
          <w:rFonts w:eastAsiaTheme="minorEastAsia" w:cs="Tahoma"/>
        </w:rPr>
      </w:pPr>
      <w:r w:rsidRPr="00CB37A8">
        <w:rPr>
          <w:rFonts w:eastAsiaTheme="minorEastAsia" w:cs="Tahoma"/>
        </w:rPr>
        <w:t>После завершения общественных обсуждений окончательные материалы оценки воздействия на окружающую среду, утвержденные заказчиком, будут размещены на официальном сайте АО «Гипровостокнефть» в разделе «Дополнительно», «Материалы к общественным слушаниям» течение 10 рабочих дней с даты получения от уполномоченного органа уведомления о подписании протокола общественного обсуждения на 30 календарных дней.</w:t>
      </w:r>
    </w:p>
    <w:p w14:paraId="71929315" w14:textId="16D36F88" w:rsidR="00CA637C" w:rsidRPr="001E4399" w:rsidRDefault="00CA637C" w:rsidP="00CA637C">
      <w:pPr>
        <w:pStyle w:val="a3"/>
        <w:spacing w:beforeLines="50" w:before="120" w:beforeAutospacing="0" w:after="0" w:afterAutospacing="0"/>
        <w:jc w:val="both"/>
        <w:rPr>
          <w:b/>
          <w:i/>
        </w:rPr>
      </w:pPr>
      <w:r w:rsidRPr="00CB37A8">
        <w:rPr>
          <w:b/>
          <w:i/>
        </w:rPr>
        <w:t>Информация о порядке, сроке и форме внесения участниками общественных обсуждений предложений и замечаний, касающихся объекта обсуждений</w:t>
      </w:r>
      <w:r w:rsidRPr="00CB37A8">
        <w:rPr>
          <w:bCs/>
          <w:iCs/>
        </w:rPr>
        <w:t xml:space="preserve">: в течение всего срока </w:t>
      </w:r>
      <w:r w:rsidRPr="001E4399">
        <w:rPr>
          <w:bCs/>
          <w:iCs/>
        </w:rPr>
        <w:t xml:space="preserve">проведения общественных обсуждений (периода размещения объекта обсуждений) </w:t>
      </w:r>
      <w:r w:rsidR="001C2661" w:rsidRPr="001E4399">
        <w:t xml:space="preserve">с </w:t>
      </w:r>
      <w:r w:rsidR="007C1E8B" w:rsidRPr="001E4399">
        <w:t>2</w:t>
      </w:r>
      <w:r w:rsidR="007C1E8B">
        <w:t>6</w:t>
      </w:r>
      <w:r w:rsidR="007C1E8B" w:rsidRPr="001E4399">
        <w:t>.</w:t>
      </w:r>
      <w:r w:rsidR="007C1E8B">
        <w:t>10</w:t>
      </w:r>
      <w:r w:rsidR="007C1E8B" w:rsidRPr="001E4399">
        <w:t>.2026 г. по 2</w:t>
      </w:r>
      <w:r w:rsidR="007C1E8B">
        <w:t>4</w:t>
      </w:r>
      <w:r w:rsidR="007C1E8B" w:rsidRPr="001E4399">
        <w:t>.</w:t>
      </w:r>
      <w:r w:rsidR="007C1E8B">
        <w:t>11</w:t>
      </w:r>
      <w:r w:rsidR="007C1E8B" w:rsidRPr="001E4399">
        <w:t xml:space="preserve">.2026 </w:t>
      </w:r>
      <w:bookmarkStart w:id="1" w:name="_GoBack"/>
      <w:bookmarkEnd w:id="1"/>
      <w:r w:rsidR="001C2661" w:rsidRPr="001E4399">
        <w:t>г.</w:t>
      </w:r>
      <w:r w:rsidRPr="001E4399">
        <w:rPr>
          <w:bCs/>
          <w:iCs/>
        </w:rPr>
        <w:t xml:space="preserve"> участники общественных обсуждений могут вносить предложения и замечания путем:</w:t>
      </w:r>
    </w:p>
    <w:p w14:paraId="1F21906E" w14:textId="77777777" w:rsidR="00624D75" w:rsidRPr="00CB37A8" w:rsidRDefault="00105831" w:rsidP="002D68D3">
      <w:pPr>
        <w:pStyle w:val="a3"/>
        <w:spacing w:beforeLines="50" w:before="120" w:beforeAutospacing="0" w:after="0" w:afterAutospacing="0"/>
        <w:jc w:val="both"/>
        <w:rPr>
          <w:bCs/>
          <w:iCs/>
        </w:rPr>
      </w:pPr>
      <w:r w:rsidRPr="001E4399">
        <w:rPr>
          <w:bCs/>
          <w:iCs/>
        </w:rPr>
        <w:t>- направления в письменной форме в Администраци</w:t>
      </w:r>
      <w:r w:rsidR="001D740D" w:rsidRPr="001E4399">
        <w:rPr>
          <w:bCs/>
          <w:iCs/>
        </w:rPr>
        <w:t>ю</w:t>
      </w:r>
      <w:r w:rsidRPr="00CB37A8">
        <w:rPr>
          <w:bCs/>
          <w:iCs/>
        </w:rPr>
        <w:t xml:space="preserve"> муниципального района «Заполярный район»</w:t>
      </w:r>
      <w:r w:rsidR="001D740D" w:rsidRPr="00CB37A8">
        <w:rPr>
          <w:bCs/>
          <w:iCs/>
        </w:rPr>
        <w:t xml:space="preserve"> по адресу</w:t>
      </w:r>
      <w:r w:rsidRPr="00CB37A8">
        <w:rPr>
          <w:bCs/>
          <w:iCs/>
        </w:rPr>
        <w:t>: 166700, Ненецкий автономный округ, Заполярный район, рп. Искателей, ул. Губкина д. 10</w:t>
      </w:r>
      <w:r w:rsidR="001D740D" w:rsidRPr="00CB37A8">
        <w:rPr>
          <w:bCs/>
          <w:iCs/>
        </w:rPr>
        <w:t>;</w:t>
      </w:r>
    </w:p>
    <w:p w14:paraId="65AE92EB" w14:textId="77777777" w:rsidR="001D740D" w:rsidRPr="00CB37A8" w:rsidRDefault="001D740D" w:rsidP="002D68D3">
      <w:pPr>
        <w:pStyle w:val="a3"/>
        <w:spacing w:beforeLines="50" w:before="120" w:beforeAutospacing="0" w:after="0" w:afterAutospacing="0"/>
        <w:jc w:val="both"/>
        <w:rPr>
          <w:bCs/>
          <w:iCs/>
        </w:rPr>
      </w:pPr>
      <w:r w:rsidRPr="00CB37A8">
        <w:rPr>
          <w:bCs/>
          <w:iCs/>
        </w:rPr>
        <w:t xml:space="preserve">- </w:t>
      </w:r>
      <w:r w:rsidR="00732702" w:rsidRPr="00CB37A8">
        <w:rPr>
          <w:bCs/>
          <w:iCs/>
        </w:rPr>
        <w:t xml:space="preserve">направления в </w:t>
      </w:r>
      <w:r w:rsidRPr="00CB37A8">
        <w:rPr>
          <w:bCs/>
          <w:iCs/>
        </w:rPr>
        <w:t>форме электронного документа</w:t>
      </w:r>
      <w:r w:rsidR="00732702" w:rsidRPr="00CB37A8">
        <w:rPr>
          <w:bCs/>
          <w:iCs/>
        </w:rPr>
        <w:t xml:space="preserve"> </w:t>
      </w:r>
      <w:r w:rsidRPr="00CB37A8">
        <w:rPr>
          <w:bCs/>
          <w:iCs/>
        </w:rPr>
        <w:t xml:space="preserve">в Администрацию муниципального района «Заполярный район» на </w:t>
      </w:r>
      <w:r w:rsidRPr="00CB37A8">
        <w:rPr>
          <w:lang w:val="en-US"/>
        </w:rPr>
        <w:t>e</w:t>
      </w:r>
      <w:r w:rsidRPr="00CB37A8">
        <w:t xml:space="preserve">-mail: </w:t>
      </w:r>
      <w:hyperlink r:id="rId11" w:history="1">
        <w:r w:rsidRPr="00CB37A8">
          <w:rPr>
            <w:rStyle w:val="a4"/>
            <w:rFonts w:cs="Tahoma"/>
            <w:color w:val="auto"/>
            <w:lang w:val="en-US"/>
          </w:rPr>
          <w:t>admin</w:t>
        </w:r>
        <w:r w:rsidRPr="00CB37A8">
          <w:rPr>
            <w:rStyle w:val="a4"/>
            <w:rFonts w:cs="Tahoma"/>
            <w:color w:val="auto"/>
          </w:rPr>
          <w:t>-</w:t>
        </w:r>
        <w:r w:rsidRPr="00CB37A8">
          <w:rPr>
            <w:rStyle w:val="a4"/>
            <w:rFonts w:cs="Tahoma"/>
            <w:color w:val="auto"/>
            <w:lang w:val="en-US"/>
          </w:rPr>
          <w:t>zr</w:t>
        </w:r>
        <w:r w:rsidRPr="00CB37A8">
          <w:rPr>
            <w:rStyle w:val="a4"/>
            <w:rFonts w:cs="Tahoma"/>
            <w:color w:val="auto"/>
          </w:rPr>
          <w:t>@</w:t>
        </w:r>
        <w:r w:rsidRPr="00CB37A8">
          <w:rPr>
            <w:rStyle w:val="a4"/>
            <w:rFonts w:cs="Tahoma"/>
            <w:color w:val="auto"/>
            <w:lang w:val="en-US"/>
          </w:rPr>
          <w:t>mail</w:t>
        </w:r>
        <w:r w:rsidRPr="00CB37A8">
          <w:rPr>
            <w:rStyle w:val="a4"/>
            <w:rFonts w:cs="Tahoma"/>
            <w:color w:val="auto"/>
          </w:rPr>
          <w:t>.</w:t>
        </w:r>
        <w:r w:rsidRPr="00CB37A8">
          <w:rPr>
            <w:rStyle w:val="a4"/>
            <w:rFonts w:cs="Tahoma"/>
            <w:color w:val="auto"/>
            <w:lang w:val="en-US"/>
          </w:rPr>
          <w:t>ru</w:t>
        </w:r>
      </w:hyperlink>
      <w:r w:rsidRPr="00CB37A8">
        <w:rPr>
          <w:bCs/>
          <w:iCs/>
        </w:rPr>
        <w:t>;</w:t>
      </w:r>
    </w:p>
    <w:p w14:paraId="75471BBB" w14:textId="77777777" w:rsidR="001D740D" w:rsidRPr="00CB37A8" w:rsidRDefault="001D740D" w:rsidP="002D68D3">
      <w:pPr>
        <w:pStyle w:val="a3"/>
        <w:spacing w:beforeLines="50" w:before="120" w:beforeAutospacing="0" w:after="0" w:afterAutospacing="0"/>
        <w:jc w:val="both"/>
      </w:pPr>
      <w:r w:rsidRPr="00CB37A8">
        <w:rPr>
          <w:bCs/>
          <w:iCs/>
        </w:rPr>
        <w:lastRenderedPageBreak/>
        <w:t xml:space="preserve">- посредством записи в журнале учета участников общественных обсуждений, очно ознакомляющихся с объектом обсуждений, и их замечаний и предложений, размещенном </w:t>
      </w:r>
      <w:r w:rsidRPr="00CB37A8">
        <w:rPr>
          <w:rFonts w:eastAsiaTheme="minorEastAsia" w:cs="Tahoma"/>
        </w:rPr>
        <w:t>в</w:t>
      </w:r>
      <w:r w:rsidRPr="00CB37A8">
        <w:t xml:space="preserve"> холле здания Администрации муниципального района «Заполярный район» Ненецкого автономного округа по адресу: рп. Искателей, ул. Губкина д. 10.</w:t>
      </w:r>
    </w:p>
    <w:p w14:paraId="43FFD762" w14:textId="77777777" w:rsidR="00C60A48" w:rsidRPr="00CB37A8" w:rsidRDefault="001D740D" w:rsidP="00C60A48">
      <w:pPr>
        <w:pStyle w:val="a3"/>
        <w:spacing w:beforeLines="50" w:before="120" w:beforeAutospacing="0" w:after="0" w:afterAutospacing="0"/>
        <w:jc w:val="both"/>
        <w:rPr>
          <w:bCs/>
          <w:iCs/>
        </w:rPr>
      </w:pPr>
      <w:r w:rsidRPr="00CB37A8">
        <w:rPr>
          <w:bCs/>
          <w:iCs/>
        </w:rPr>
        <w:t>При направлении предложений и замечаний</w:t>
      </w:r>
      <w:r w:rsidR="00C60A48" w:rsidRPr="00CB37A8">
        <w:rPr>
          <w:bCs/>
          <w:iCs/>
        </w:rPr>
        <w:t xml:space="preserve"> участником общественных обсуждений обязательно указываются следующие сведения: 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 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 согласие на обработку персональных данных в соответствии с законодательством Российской Федерации в области персональных данных; согласие на участие в подписании протокола общественных обсуждений, способ направления и подписания протокола.</w:t>
      </w:r>
    </w:p>
    <w:p w14:paraId="48F6AD95" w14:textId="77777777" w:rsidR="00892F36" w:rsidRPr="00CB37A8" w:rsidRDefault="00892F36" w:rsidP="00892F36">
      <w:pPr>
        <w:pStyle w:val="a3"/>
        <w:spacing w:beforeLines="50" w:before="120" w:beforeAutospacing="0" w:after="0" w:afterAutospacing="0"/>
        <w:jc w:val="both"/>
        <w:rPr>
          <w:bCs/>
          <w:iCs/>
        </w:rPr>
      </w:pPr>
      <w:r w:rsidRPr="00CB37A8">
        <w:rPr>
          <w:bCs/>
          <w:iCs/>
        </w:rPr>
        <w:t xml:space="preserve">В случае отказа участника общественных обсуждений в предоставлении указанных сведений, в журнале учета замечаний и предложений участников общественных обсуждений уполномоченным органом делается соответствующая отметка и </w:t>
      </w:r>
      <w:proofErr w:type="gramStart"/>
      <w:r w:rsidRPr="00CB37A8">
        <w:rPr>
          <w:bCs/>
          <w:iCs/>
        </w:rPr>
        <w:t>замечания</w:t>
      </w:r>
      <w:proofErr w:type="gramEnd"/>
      <w:r w:rsidRPr="00CB37A8">
        <w:rPr>
          <w:bCs/>
          <w:iCs/>
        </w:rPr>
        <w:t xml:space="preserve"> и предложения не подлежат обязательному рассмотрению заказчиком. </w:t>
      </w:r>
    </w:p>
    <w:p w14:paraId="3A6E04F2" w14:textId="77777777" w:rsidR="00892F36" w:rsidRPr="00CB37A8" w:rsidRDefault="00892F36" w:rsidP="00892F36">
      <w:pPr>
        <w:pStyle w:val="a3"/>
        <w:spacing w:beforeLines="50" w:before="120" w:beforeAutospacing="0" w:after="0" w:afterAutospacing="0"/>
        <w:jc w:val="both"/>
        <w:rPr>
          <w:b/>
          <w:i/>
          <w:highlight w:val="yellow"/>
        </w:rPr>
      </w:pPr>
      <w:r w:rsidRPr="00CB37A8">
        <w:rPr>
          <w:b/>
          <w:i/>
        </w:rPr>
        <w:t xml:space="preserve">Информация о возможности проведения по инициативе граждан слушаний: </w:t>
      </w:r>
      <w:r w:rsidRPr="00CB37A8">
        <w:rPr>
          <w:bCs/>
          <w:iCs/>
        </w:rPr>
        <w:t>В соответствии с п. 23 Правил проведения оценки воздействия на окружающую среду, утвержденных постановлением Правительства Российской Федерации от 28.11.2024 №</w:t>
      </w:r>
      <w:r w:rsidRPr="00CB37A8">
        <w:rPr>
          <w:bCs/>
          <w:iCs/>
          <w:lang w:val="en-US"/>
        </w:rPr>
        <w:t> </w:t>
      </w:r>
      <w:r w:rsidRPr="00CB37A8">
        <w:rPr>
          <w:bCs/>
          <w:iCs/>
        </w:rPr>
        <w:t xml:space="preserve">1644 «О порядке проведения оценки воздействия на окружающую среду», граждане могут инициировать проведение общественных слушаний по обсуждаемым материалам в течение 7 календарных дней с даты их размещения путем направления соответствующей инициативы </w:t>
      </w:r>
      <w:r w:rsidR="008F106E" w:rsidRPr="003C72DF">
        <w:rPr>
          <w:bCs/>
          <w:iCs/>
        </w:rPr>
        <w:t xml:space="preserve">письменно (форма произвольная) </w:t>
      </w:r>
      <w:r w:rsidRPr="00CB37A8">
        <w:rPr>
          <w:bCs/>
          <w:iCs/>
        </w:rPr>
        <w:t>в орган местного самоуправления</w:t>
      </w:r>
      <w:r w:rsidR="008F106E">
        <w:rPr>
          <w:bCs/>
          <w:iCs/>
        </w:rPr>
        <w:t xml:space="preserve"> -</w:t>
      </w:r>
      <w:r w:rsidR="008F106E" w:rsidRPr="008F106E">
        <w:rPr>
          <w:bCs/>
          <w:iCs/>
        </w:rPr>
        <w:t xml:space="preserve"> </w:t>
      </w:r>
      <w:r w:rsidR="008F106E" w:rsidRPr="00CB37A8">
        <w:t>Администраци</w:t>
      </w:r>
      <w:r w:rsidR="008F106E">
        <w:t>ю</w:t>
      </w:r>
      <w:r w:rsidR="008F106E" w:rsidRPr="00CB37A8">
        <w:t xml:space="preserve"> </w:t>
      </w:r>
      <w:r w:rsidR="008F106E">
        <w:t>МР</w:t>
      </w:r>
      <w:r w:rsidR="008F106E" w:rsidRPr="00CB37A8">
        <w:t xml:space="preserve"> «Заполярный район» </w:t>
      </w:r>
      <w:r w:rsidR="008F106E">
        <w:t>НАО,</w:t>
      </w:r>
      <w:r w:rsidR="008F106E" w:rsidRPr="003C72DF">
        <w:rPr>
          <w:bCs/>
          <w:iCs/>
        </w:rPr>
        <w:t xml:space="preserve"> по адресу электронной почты: </w:t>
      </w:r>
      <w:hyperlink r:id="rId12" w:history="1">
        <w:r w:rsidR="008F106E" w:rsidRPr="003C72DF">
          <w:rPr>
            <w:rStyle w:val="a4"/>
            <w:color w:val="auto"/>
          </w:rPr>
          <w:t>zemly66@yandex.ru</w:t>
        </w:r>
      </w:hyperlink>
      <w:r w:rsidRPr="00CB37A8">
        <w:rPr>
          <w:bCs/>
          <w:iCs/>
        </w:rPr>
        <w:t xml:space="preserve"> в </w:t>
      </w:r>
      <w:r w:rsidRPr="003C72DF">
        <w:rPr>
          <w:bCs/>
          <w:iCs/>
        </w:rPr>
        <w:t xml:space="preserve">срок с </w:t>
      </w:r>
      <w:r w:rsidR="00F012D4" w:rsidRPr="001E4399">
        <w:t>2</w:t>
      </w:r>
      <w:r w:rsidR="00F012D4">
        <w:t>2</w:t>
      </w:r>
      <w:r w:rsidR="00F012D4" w:rsidRPr="001E4399">
        <w:t>.0</w:t>
      </w:r>
      <w:r w:rsidR="00F012D4">
        <w:t>7</w:t>
      </w:r>
      <w:r w:rsidR="00F012D4" w:rsidRPr="001E4399">
        <w:t>.2026 г. по 2</w:t>
      </w:r>
      <w:r w:rsidR="00F012D4">
        <w:t>0</w:t>
      </w:r>
      <w:r w:rsidR="00F012D4" w:rsidRPr="001E4399">
        <w:t>.0</w:t>
      </w:r>
      <w:r w:rsidR="00F012D4">
        <w:t>8</w:t>
      </w:r>
      <w:r w:rsidR="00F012D4" w:rsidRPr="001E4399">
        <w:t>.2026</w:t>
      </w:r>
      <w:r w:rsidRPr="003C72DF">
        <w:rPr>
          <w:bCs/>
          <w:iCs/>
        </w:rPr>
        <w:t xml:space="preserve"> (включительно).</w:t>
      </w:r>
      <w:r w:rsidRPr="003C72DF">
        <w:rPr>
          <w:b/>
          <w:i/>
        </w:rPr>
        <w:t xml:space="preserve"> </w:t>
      </w:r>
    </w:p>
    <w:p w14:paraId="29C08D42" w14:textId="77777777" w:rsidR="00892F36" w:rsidRPr="00732702" w:rsidRDefault="00892F36" w:rsidP="00803281">
      <w:pPr>
        <w:pStyle w:val="a3"/>
        <w:spacing w:beforeLines="50" w:before="120" w:beforeAutospacing="0" w:after="0" w:afterAutospacing="0"/>
        <w:jc w:val="both"/>
      </w:pPr>
      <w:r w:rsidRPr="00CB37A8"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sectPr w:rsidR="00892F36" w:rsidRPr="00732702" w:rsidSect="00A902B1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0"/>
    <w:lvl w:ilvl="0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67C72A3"/>
    <w:multiLevelType w:val="hybridMultilevel"/>
    <w:tmpl w:val="64E4EA02"/>
    <w:lvl w:ilvl="0" w:tplc="3A6A533A">
      <w:start w:val="1"/>
      <w:numFmt w:val="bullet"/>
      <w:lvlText w:val="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" w15:restartNumberingAfterBreak="0">
    <w:nsid w:val="245D42C4"/>
    <w:multiLevelType w:val="multilevel"/>
    <w:tmpl w:val="4C5CE176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AC31470"/>
    <w:multiLevelType w:val="hybridMultilevel"/>
    <w:tmpl w:val="71B6EF4C"/>
    <w:lvl w:ilvl="0" w:tplc="55449B6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activeWritingStyle w:appName="MSWord" w:lang="ru-RU" w:vendorID="64" w:dllVersion="6" w:nlCheck="1" w:checkStyle="0"/>
  <w:activeWritingStyle w:appName="MSWord" w:lang="ru-RU" w:vendorID="64" w:dllVersion="4096" w:nlCheck="1" w:checkStyle="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A0D"/>
    <w:rsid w:val="0003624E"/>
    <w:rsid w:val="00091B3F"/>
    <w:rsid w:val="00095309"/>
    <w:rsid w:val="0009562C"/>
    <w:rsid w:val="000A2275"/>
    <w:rsid w:val="000B2BCD"/>
    <w:rsid w:val="000B3852"/>
    <w:rsid w:val="00105831"/>
    <w:rsid w:val="00107D60"/>
    <w:rsid w:val="001115AA"/>
    <w:rsid w:val="00116B87"/>
    <w:rsid w:val="00127150"/>
    <w:rsid w:val="001276AA"/>
    <w:rsid w:val="00132484"/>
    <w:rsid w:val="00137BA4"/>
    <w:rsid w:val="001C2661"/>
    <w:rsid w:val="001D740D"/>
    <w:rsid w:val="001E4399"/>
    <w:rsid w:val="001E5E6F"/>
    <w:rsid w:val="00201251"/>
    <w:rsid w:val="00272ADB"/>
    <w:rsid w:val="002923A7"/>
    <w:rsid w:val="00294485"/>
    <w:rsid w:val="002A12FD"/>
    <w:rsid w:val="002A6613"/>
    <w:rsid w:val="002D68D3"/>
    <w:rsid w:val="002E1282"/>
    <w:rsid w:val="002E72D0"/>
    <w:rsid w:val="00302C59"/>
    <w:rsid w:val="003145FE"/>
    <w:rsid w:val="003154F4"/>
    <w:rsid w:val="003414EB"/>
    <w:rsid w:val="00380682"/>
    <w:rsid w:val="003853C3"/>
    <w:rsid w:val="003A5C88"/>
    <w:rsid w:val="003C72DF"/>
    <w:rsid w:val="0048456B"/>
    <w:rsid w:val="004D66ED"/>
    <w:rsid w:val="00542A68"/>
    <w:rsid w:val="005738CA"/>
    <w:rsid w:val="00585624"/>
    <w:rsid w:val="005C1F65"/>
    <w:rsid w:val="005C580D"/>
    <w:rsid w:val="005D684B"/>
    <w:rsid w:val="00624D75"/>
    <w:rsid w:val="00631A58"/>
    <w:rsid w:val="00657475"/>
    <w:rsid w:val="00665567"/>
    <w:rsid w:val="0069209D"/>
    <w:rsid w:val="006B0E32"/>
    <w:rsid w:val="006C7740"/>
    <w:rsid w:val="006E2EE6"/>
    <w:rsid w:val="00701A0D"/>
    <w:rsid w:val="007024D9"/>
    <w:rsid w:val="00705B21"/>
    <w:rsid w:val="00711205"/>
    <w:rsid w:val="00714DB1"/>
    <w:rsid w:val="007221F5"/>
    <w:rsid w:val="00732702"/>
    <w:rsid w:val="00782676"/>
    <w:rsid w:val="007C1E8B"/>
    <w:rsid w:val="007D62E8"/>
    <w:rsid w:val="007D6BFB"/>
    <w:rsid w:val="00803281"/>
    <w:rsid w:val="00803463"/>
    <w:rsid w:val="00827BC9"/>
    <w:rsid w:val="00874F40"/>
    <w:rsid w:val="00892F36"/>
    <w:rsid w:val="008C5FC7"/>
    <w:rsid w:val="008D4E3D"/>
    <w:rsid w:val="008D7C02"/>
    <w:rsid w:val="008F03BF"/>
    <w:rsid w:val="008F106E"/>
    <w:rsid w:val="009038FE"/>
    <w:rsid w:val="009061F9"/>
    <w:rsid w:val="009153AA"/>
    <w:rsid w:val="00915485"/>
    <w:rsid w:val="00922733"/>
    <w:rsid w:val="00927F5D"/>
    <w:rsid w:val="009347D9"/>
    <w:rsid w:val="009440DE"/>
    <w:rsid w:val="00960906"/>
    <w:rsid w:val="009712AD"/>
    <w:rsid w:val="00982A1A"/>
    <w:rsid w:val="0098348D"/>
    <w:rsid w:val="00987808"/>
    <w:rsid w:val="009961FD"/>
    <w:rsid w:val="009E1099"/>
    <w:rsid w:val="00A004E5"/>
    <w:rsid w:val="00A05DB8"/>
    <w:rsid w:val="00A35685"/>
    <w:rsid w:val="00A43C66"/>
    <w:rsid w:val="00A507CD"/>
    <w:rsid w:val="00A82F9D"/>
    <w:rsid w:val="00A835FF"/>
    <w:rsid w:val="00A86893"/>
    <w:rsid w:val="00A902B1"/>
    <w:rsid w:val="00A9600A"/>
    <w:rsid w:val="00AA4054"/>
    <w:rsid w:val="00B64BF2"/>
    <w:rsid w:val="00B85EDA"/>
    <w:rsid w:val="00B92C20"/>
    <w:rsid w:val="00BC0659"/>
    <w:rsid w:val="00BC1067"/>
    <w:rsid w:val="00C11C12"/>
    <w:rsid w:val="00C44A3A"/>
    <w:rsid w:val="00C46CAB"/>
    <w:rsid w:val="00C60A48"/>
    <w:rsid w:val="00CA637C"/>
    <w:rsid w:val="00CB37A8"/>
    <w:rsid w:val="00CC1456"/>
    <w:rsid w:val="00CC30B5"/>
    <w:rsid w:val="00CD275C"/>
    <w:rsid w:val="00CE2784"/>
    <w:rsid w:val="00CE2CAB"/>
    <w:rsid w:val="00D02D95"/>
    <w:rsid w:val="00D27EFF"/>
    <w:rsid w:val="00D82F68"/>
    <w:rsid w:val="00D83ED6"/>
    <w:rsid w:val="00D967EC"/>
    <w:rsid w:val="00DC55B9"/>
    <w:rsid w:val="00DD2F41"/>
    <w:rsid w:val="00DE5665"/>
    <w:rsid w:val="00E002D5"/>
    <w:rsid w:val="00E22505"/>
    <w:rsid w:val="00E5698E"/>
    <w:rsid w:val="00E71D46"/>
    <w:rsid w:val="00E76F6A"/>
    <w:rsid w:val="00E90511"/>
    <w:rsid w:val="00EB46E8"/>
    <w:rsid w:val="00EF7878"/>
    <w:rsid w:val="00F012D4"/>
    <w:rsid w:val="00F37151"/>
    <w:rsid w:val="00F579EF"/>
    <w:rsid w:val="00F81082"/>
    <w:rsid w:val="00FB1E76"/>
    <w:rsid w:val="00FC572C"/>
    <w:rsid w:val="00FD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0A8F7"/>
  <w15:chartTrackingRefBased/>
  <w15:docId w15:val="{DA487B85-B37A-4DD8-9D5A-C34D38664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6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061F9"/>
    <w:rPr>
      <w:color w:val="0000FF"/>
      <w:u w:val="single"/>
    </w:rPr>
  </w:style>
  <w:style w:type="character" w:customStyle="1" w:styleId="a5">
    <w:name w:val="Абзац списка Знак"/>
    <w:aliases w:val="List Paragraph Знак"/>
    <w:link w:val="a6"/>
    <w:uiPriority w:val="34"/>
    <w:locked/>
    <w:rsid w:val="009061F9"/>
  </w:style>
  <w:style w:type="paragraph" w:styleId="a6">
    <w:name w:val="List Paragraph"/>
    <w:aliases w:val="List Paragraph"/>
    <w:basedOn w:val="a"/>
    <w:link w:val="a5"/>
    <w:uiPriority w:val="34"/>
    <w:qFormat/>
    <w:rsid w:val="009061F9"/>
    <w:pPr>
      <w:spacing w:after="200" w:line="276" w:lineRule="auto"/>
      <w:ind w:left="708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0B2BCD"/>
    <w:rPr>
      <w:color w:val="605E5C"/>
      <w:shd w:val="clear" w:color="auto" w:fill="E1DFDD"/>
    </w:rPr>
  </w:style>
  <w:style w:type="character" w:customStyle="1" w:styleId="a7">
    <w:name w:val="Основной текст_"/>
    <w:basedOn w:val="a0"/>
    <w:link w:val="10"/>
    <w:rsid w:val="00C60A4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7"/>
    <w:rsid w:val="00C60A48"/>
    <w:pPr>
      <w:shd w:val="clear" w:color="auto" w:fill="FFFFFF"/>
      <w:spacing w:before="360" w:after="0" w:line="562" w:lineRule="exact"/>
      <w:jc w:val="center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7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Samigulin@rvpetro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in-zr@mail.ru" TargetMode="External"/><Relationship Id="rId12" Type="http://schemas.openxmlformats.org/officeDocument/2006/relationships/hyperlink" Target="mailto:zemly66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ipvn@gipvn.ru" TargetMode="External"/><Relationship Id="rId11" Type="http://schemas.openxmlformats.org/officeDocument/2006/relationships/hyperlink" Target="mailto:admin-zr@mail.ru" TargetMode="External"/><Relationship Id="rId5" Type="http://schemas.openxmlformats.org/officeDocument/2006/relationships/hyperlink" Target="mailto:rvpetro@rvpetro.ru" TargetMode="External"/><Relationship Id="rId10" Type="http://schemas.openxmlformats.org/officeDocument/2006/relationships/hyperlink" Target="mailto:zemly66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vel.Zuev@giprovostoknef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3</Pages>
  <Words>1396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Сошников Дмитрий Людвигович</dc:creator>
  <cp:keywords/>
  <dc:description/>
  <cp:lastModifiedBy>Зуев Павел Александрович</cp:lastModifiedBy>
  <cp:revision>49</cp:revision>
  <cp:lastPrinted>2025-12-10T12:08:00Z</cp:lastPrinted>
  <dcterms:created xsi:type="dcterms:W3CDTF">2025-02-27T14:15:00Z</dcterms:created>
  <dcterms:modified xsi:type="dcterms:W3CDTF">2026-10-07T11:48:00Z</dcterms:modified>
</cp:coreProperties>
</file>